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4A442" w14:textId="4E2CFCAD" w:rsidR="00FF10A2" w:rsidRDefault="00FF10A2" w:rsidP="00FF10A2">
      <w:pPr>
        <w:spacing w:after="0" w:line="240" w:lineRule="auto"/>
        <w:jc w:val="both"/>
        <w:rPr>
          <w:rFonts w:ascii="Times New Roman" w:hAnsi="Times New Roman" w:cs="Times New Roman"/>
        </w:rPr>
      </w:pPr>
      <w:r>
        <w:rPr>
          <w:rFonts w:ascii="Times New Roman" w:hAnsi="Times New Roman" w:cs="Times New Roman"/>
        </w:rPr>
        <w:t>Pr Ülle Madise</w:t>
      </w:r>
    </w:p>
    <w:p w14:paraId="55F9105B" w14:textId="22F9F037" w:rsidR="00FF10A2" w:rsidRDefault="00FF10A2" w:rsidP="00FF10A2">
      <w:pPr>
        <w:spacing w:after="0" w:line="240" w:lineRule="auto"/>
        <w:jc w:val="both"/>
        <w:rPr>
          <w:rFonts w:ascii="Times New Roman" w:hAnsi="Times New Roman" w:cs="Times New Roman"/>
        </w:rPr>
      </w:pPr>
      <w:r>
        <w:rPr>
          <w:rFonts w:ascii="Times New Roman" w:hAnsi="Times New Roman" w:cs="Times New Roman"/>
        </w:rPr>
        <w:t>Õiguskantsler</w:t>
      </w:r>
    </w:p>
    <w:p w14:paraId="6F1B1589" w14:textId="351C89AF" w:rsidR="00FF10A2" w:rsidRDefault="00FF10A2" w:rsidP="00FF10A2">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8A898EC" w14:textId="22DAD63E" w:rsidR="00FF10A2" w:rsidRDefault="00FF10A2" w:rsidP="00FF10A2">
      <w:pPr>
        <w:spacing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12.jaanuar 2026</w:t>
      </w:r>
    </w:p>
    <w:p w14:paraId="08E3DC4B" w14:textId="77777777" w:rsidR="00FF10A2" w:rsidRPr="00FF10A2" w:rsidRDefault="00FF10A2" w:rsidP="00FF10A2">
      <w:pPr>
        <w:spacing w:line="240" w:lineRule="auto"/>
        <w:rPr>
          <w:rFonts w:ascii="Times New Roman" w:hAnsi="Times New Roman" w:cs="Times New Roman"/>
          <w:b/>
          <w:bCs/>
        </w:rPr>
      </w:pPr>
      <w:r w:rsidRPr="00FF10A2">
        <w:rPr>
          <w:rFonts w:ascii="Times New Roman" w:hAnsi="Times New Roman" w:cs="Times New Roman"/>
          <w:b/>
          <w:bCs/>
        </w:rPr>
        <w:t>Pöördumine</w:t>
      </w:r>
    </w:p>
    <w:p w14:paraId="27CE14FC" w14:textId="77777777" w:rsidR="00FF10A2" w:rsidRDefault="002B0ABB" w:rsidP="00FF10A2">
      <w:pPr>
        <w:spacing w:line="240" w:lineRule="auto"/>
        <w:jc w:val="both"/>
        <w:rPr>
          <w:rFonts w:ascii="Times New Roman" w:hAnsi="Times New Roman" w:cs="Times New Roman"/>
        </w:rPr>
      </w:pPr>
      <w:r w:rsidRPr="002B0ABB">
        <w:rPr>
          <w:rFonts w:ascii="Times New Roman" w:hAnsi="Times New Roman" w:cs="Times New Roman"/>
        </w:rPr>
        <w:br/>
        <w:t xml:space="preserve">Lugupeetud õiguskantsler! </w:t>
      </w:r>
    </w:p>
    <w:p w14:paraId="5B103CE2" w14:textId="6209AA10" w:rsidR="00FF10A2" w:rsidRDefault="002B0ABB" w:rsidP="00FF10A2">
      <w:pPr>
        <w:spacing w:line="240" w:lineRule="auto"/>
        <w:jc w:val="both"/>
        <w:rPr>
          <w:rFonts w:ascii="Times New Roman" w:hAnsi="Times New Roman" w:cs="Times New Roman"/>
        </w:rPr>
      </w:pPr>
      <w:r w:rsidRPr="002B0ABB">
        <w:rPr>
          <w:rFonts w:ascii="Times New Roman" w:hAnsi="Times New Roman" w:cs="Times New Roman"/>
        </w:rPr>
        <w:br/>
      </w:r>
      <w:r w:rsidRPr="002B0ABB">
        <w:rPr>
          <w:rFonts w:ascii="Times New Roman" w:hAnsi="Times New Roman" w:cs="Times New Roman"/>
        </w:rPr>
        <w:br/>
        <w:t xml:space="preserve">Pöördun teie poole seoses minu kui Riigikogu liikme õiguste ning minu valijate õiguste piiramisega. </w:t>
      </w:r>
      <w:r w:rsidRPr="002B0ABB">
        <w:rPr>
          <w:rFonts w:ascii="Times New Roman" w:hAnsi="Times New Roman" w:cs="Times New Roman"/>
        </w:rPr>
        <w:br/>
      </w:r>
      <w:r w:rsidRPr="002B0ABB">
        <w:rPr>
          <w:rFonts w:ascii="Times New Roman" w:hAnsi="Times New Roman" w:cs="Times New Roman"/>
        </w:rPr>
        <w:br/>
        <w:t xml:space="preserve">Tallinna linnavalitsus keelas mul avaldada linnaosa ajalehes Lasnamäe leht kuulutuse valijatega kohtumise kohta. Esmalt toodi keeldumise põhjuseks minu foto. Pärast seda, kui foto eemaldati, keelas linnavalitsus kuulutuse avaldamise siiski, põhjendades seda väitega, et tegemist on väidetavalt poliitilise reklaamiga. </w:t>
      </w:r>
    </w:p>
    <w:p w14:paraId="4356B078" w14:textId="77777777" w:rsidR="00FF10A2" w:rsidRDefault="002B0ABB" w:rsidP="00FF10A2">
      <w:pPr>
        <w:spacing w:line="240" w:lineRule="auto"/>
        <w:jc w:val="both"/>
        <w:rPr>
          <w:rFonts w:ascii="Times New Roman" w:hAnsi="Times New Roman" w:cs="Times New Roman"/>
        </w:rPr>
      </w:pPr>
      <w:r w:rsidRPr="002B0ABB">
        <w:rPr>
          <w:rFonts w:ascii="Times New Roman" w:hAnsi="Times New Roman" w:cs="Times New Roman"/>
        </w:rPr>
        <w:t xml:space="preserve">Tekib õigustatud küsimus: millisest poliitilisest reklaamist saab üldse juttu olla, kui Riigikogu liige täidab oma otseseid tööülesandeid — kohtub valijatega? Pealegi ei olnud kuulutuse tekstis isegi minu erakondlikku kuuluvust mainitud. </w:t>
      </w:r>
    </w:p>
    <w:p w14:paraId="6D9E8E82" w14:textId="77777777" w:rsidR="00FF10A2" w:rsidRDefault="002B0ABB" w:rsidP="00FF10A2">
      <w:pPr>
        <w:spacing w:line="240" w:lineRule="auto"/>
        <w:jc w:val="both"/>
        <w:rPr>
          <w:rFonts w:ascii="Times New Roman" w:hAnsi="Times New Roman" w:cs="Times New Roman"/>
        </w:rPr>
      </w:pPr>
      <w:r w:rsidRPr="002B0ABB">
        <w:rPr>
          <w:rFonts w:ascii="Times New Roman" w:hAnsi="Times New Roman" w:cs="Times New Roman"/>
        </w:rPr>
        <w:t xml:space="preserve">Linnavalitsuse vastuse kohaselt oli keelu aluseks Tallinna Linnavalitsuse 10. juuni 2025 korralduse nr 595 „Tallinna linnaosade ajalehtedes reklaami avaldamise põhimõtete ja hindade kehtestamine“ punkt 5. Seda sätet tõlgendatakse nii, et igasugust üleskutset kohtumiseks valijatega käsitletakse poliitilise reklaamina, mis tegelikkuses jätab Riigikogu liikmele võimaluse teavitada oma valimisringkonna elanikke kavandatud kohtumistest. </w:t>
      </w:r>
      <w:r w:rsidRPr="002B0ABB">
        <w:rPr>
          <w:rFonts w:ascii="Times New Roman" w:hAnsi="Times New Roman" w:cs="Times New Roman"/>
        </w:rPr>
        <w:br/>
      </w:r>
      <w:r w:rsidRPr="002B0ABB">
        <w:rPr>
          <w:rFonts w:ascii="Times New Roman" w:hAnsi="Times New Roman" w:cs="Times New Roman"/>
        </w:rPr>
        <w:br/>
        <w:t xml:space="preserve">Pean seda otsust otseseks demokraatlike õiguste piiramiseks: </w:t>
      </w:r>
    </w:p>
    <w:p w14:paraId="275A9301" w14:textId="77777777" w:rsidR="00FF10A2" w:rsidRDefault="002B0ABB" w:rsidP="00FF10A2">
      <w:pPr>
        <w:spacing w:line="240" w:lineRule="auto"/>
        <w:jc w:val="both"/>
        <w:rPr>
          <w:rFonts w:ascii="Times New Roman" w:hAnsi="Times New Roman" w:cs="Times New Roman"/>
        </w:rPr>
      </w:pPr>
      <w:r w:rsidRPr="002B0ABB">
        <w:rPr>
          <w:rFonts w:ascii="Times New Roman" w:hAnsi="Times New Roman" w:cs="Times New Roman"/>
        </w:rPr>
        <w:t xml:space="preserve">minu kui rahvaesindaja õiguste piiramine oma tööülesannete täitmisel; </w:t>
      </w:r>
      <w:r w:rsidRPr="002B0ABB">
        <w:rPr>
          <w:rFonts w:ascii="Times New Roman" w:hAnsi="Times New Roman" w:cs="Times New Roman"/>
        </w:rPr>
        <w:br/>
        <w:t xml:space="preserve">minu valijate õiguste piiramine saada teavet ja võimalust isiklikult kohtuda oma parlamendiesindajaga. </w:t>
      </w:r>
      <w:r w:rsidRPr="002B0ABB">
        <w:rPr>
          <w:rFonts w:ascii="Times New Roman" w:hAnsi="Times New Roman" w:cs="Times New Roman"/>
        </w:rPr>
        <w:br/>
      </w:r>
    </w:p>
    <w:p w14:paraId="76ABD1A2" w14:textId="14193D8A" w:rsidR="00FF10A2" w:rsidRDefault="002B0ABB" w:rsidP="00FF10A2">
      <w:pPr>
        <w:spacing w:after="0" w:line="240" w:lineRule="auto"/>
        <w:jc w:val="both"/>
        <w:rPr>
          <w:rFonts w:ascii="Times New Roman" w:hAnsi="Times New Roman" w:cs="Times New Roman"/>
        </w:rPr>
      </w:pPr>
      <w:r w:rsidRPr="002B0ABB">
        <w:rPr>
          <w:rFonts w:ascii="Times New Roman" w:hAnsi="Times New Roman" w:cs="Times New Roman"/>
        </w:rPr>
        <w:t xml:space="preserve">Lähtudes eeltoodust palun </w:t>
      </w:r>
      <w:r w:rsidR="00FF10A2">
        <w:rPr>
          <w:rFonts w:ascii="Times New Roman" w:hAnsi="Times New Roman" w:cs="Times New Roman"/>
        </w:rPr>
        <w:t>Teil</w:t>
      </w:r>
      <w:r w:rsidRPr="002B0ABB">
        <w:rPr>
          <w:rFonts w:ascii="Times New Roman" w:hAnsi="Times New Roman" w:cs="Times New Roman"/>
        </w:rPr>
        <w:t xml:space="preserve">: </w:t>
      </w:r>
    </w:p>
    <w:p w14:paraId="72BA5AB7" w14:textId="723701C2" w:rsidR="00FF10A2" w:rsidRPr="00FF10A2" w:rsidRDefault="002B0ABB" w:rsidP="00FF10A2">
      <w:pPr>
        <w:pStyle w:val="Loendilik"/>
        <w:numPr>
          <w:ilvl w:val="0"/>
          <w:numId w:val="1"/>
        </w:numPr>
        <w:spacing w:after="0" w:line="240" w:lineRule="auto"/>
        <w:jc w:val="both"/>
        <w:rPr>
          <w:rFonts w:ascii="Times New Roman" w:hAnsi="Times New Roman" w:cs="Times New Roman"/>
        </w:rPr>
      </w:pPr>
      <w:r w:rsidRPr="00FF10A2">
        <w:rPr>
          <w:rFonts w:ascii="Times New Roman" w:hAnsi="Times New Roman" w:cs="Times New Roman"/>
        </w:rPr>
        <w:t xml:space="preserve">Anda õiguslik hinnang Tallinna linnavalitsuse tegevusele ja selle vastavusele Eesti Vabariigi põhiseadusele ja seadustele. </w:t>
      </w:r>
    </w:p>
    <w:p w14:paraId="5255045F" w14:textId="77777777" w:rsidR="00FF10A2" w:rsidRDefault="002B0ABB" w:rsidP="00FF10A2">
      <w:pPr>
        <w:pStyle w:val="Loendilik"/>
        <w:numPr>
          <w:ilvl w:val="0"/>
          <w:numId w:val="1"/>
        </w:numPr>
        <w:spacing w:after="0" w:line="240" w:lineRule="auto"/>
        <w:jc w:val="both"/>
        <w:rPr>
          <w:rFonts w:ascii="Times New Roman" w:hAnsi="Times New Roman" w:cs="Times New Roman"/>
        </w:rPr>
      </w:pPr>
      <w:r w:rsidRPr="00FF10A2">
        <w:rPr>
          <w:rFonts w:ascii="Times New Roman" w:hAnsi="Times New Roman" w:cs="Times New Roman"/>
        </w:rPr>
        <w:t>Käsitleda küsimust demokraatia põhimõtete ja kodanike valimisõiguste rikkumise kohta.</w:t>
      </w:r>
    </w:p>
    <w:p w14:paraId="346FC778" w14:textId="77777777" w:rsidR="00FF10A2" w:rsidRDefault="002B0ABB" w:rsidP="00FF10A2">
      <w:pPr>
        <w:pStyle w:val="Loendilik"/>
        <w:numPr>
          <w:ilvl w:val="0"/>
          <w:numId w:val="1"/>
        </w:numPr>
        <w:spacing w:after="0" w:line="240" w:lineRule="auto"/>
        <w:jc w:val="both"/>
        <w:rPr>
          <w:rFonts w:ascii="Times New Roman" w:hAnsi="Times New Roman" w:cs="Times New Roman"/>
        </w:rPr>
      </w:pPr>
      <w:r w:rsidRPr="00FF10A2">
        <w:rPr>
          <w:rFonts w:ascii="Times New Roman" w:hAnsi="Times New Roman" w:cs="Times New Roman"/>
        </w:rPr>
        <w:t xml:space="preserve">Vajaduse korral teha linnavalitsusele vastavad ettekirjutused selliste piirangute lõpetamiseks. </w:t>
      </w:r>
      <w:r w:rsidRPr="00FF10A2">
        <w:rPr>
          <w:rFonts w:ascii="Times New Roman" w:hAnsi="Times New Roman" w:cs="Times New Roman"/>
        </w:rPr>
        <w:br/>
      </w:r>
    </w:p>
    <w:p w14:paraId="5715E6EA" w14:textId="77777777" w:rsidR="00FF10A2" w:rsidRDefault="002B0ABB" w:rsidP="00FF10A2">
      <w:pPr>
        <w:spacing w:line="240" w:lineRule="auto"/>
        <w:jc w:val="both"/>
        <w:rPr>
          <w:rFonts w:ascii="Times New Roman" w:hAnsi="Times New Roman" w:cs="Times New Roman"/>
        </w:rPr>
      </w:pPr>
      <w:r w:rsidRPr="00FF10A2">
        <w:rPr>
          <w:rFonts w:ascii="Times New Roman" w:hAnsi="Times New Roman" w:cs="Times New Roman"/>
        </w:rPr>
        <w:br/>
        <w:t>Lugupidamisega</w:t>
      </w:r>
      <w:r w:rsidRPr="00FF10A2">
        <w:rPr>
          <w:rFonts w:ascii="Times New Roman" w:hAnsi="Times New Roman" w:cs="Times New Roman"/>
        </w:rPr>
        <w:br/>
      </w:r>
    </w:p>
    <w:p w14:paraId="3F64B694" w14:textId="2DB5F260" w:rsidR="00FF10A2" w:rsidRDefault="00FF10A2" w:rsidP="00FF10A2">
      <w:pPr>
        <w:spacing w:line="240" w:lineRule="auto"/>
        <w:jc w:val="both"/>
        <w:rPr>
          <w:rFonts w:ascii="Times New Roman" w:hAnsi="Times New Roman" w:cs="Times New Roman"/>
        </w:rPr>
      </w:pPr>
      <w:r>
        <w:rPr>
          <w:rFonts w:ascii="Times New Roman" w:hAnsi="Times New Roman" w:cs="Times New Roman"/>
        </w:rPr>
        <w:t>(allkirjastatud digitaalselt)</w:t>
      </w:r>
    </w:p>
    <w:p w14:paraId="419FED00" w14:textId="77777777" w:rsidR="00FF10A2" w:rsidRDefault="00FF10A2" w:rsidP="00FF10A2">
      <w:pPr>
        <w:spacing w:after="0" w:line="240" w:lineRule="auto"/>
        <w:jc w:val="both"/>
        <w:rPr>
          <w:rFonts w:ascii="Times New Roman" w:hAnsi="Times New Roman" w:cs="Times New Roman"/>
        </w:rPr>
      </w:pPr>
    </w:p>
    <w:p w14:paraId="72C3F136" w14:textId="7E4886B5" w:rsidR="00FF10A2" w:rsidRDefault="002B0ABB" w:rsidP="00FF10A2">
      <w:pPr>
        <w:spacing w:after="0" w:line="240" w:lineRule="auto"/>
        <w:jc w:val="both"/>
        <w:rPr>
          <w:rFonts w:ascii="Times New Roman" w:hAnsi="Times New Roman" w:cs="Times New Roman"/>
        </w:rPr>
      </w:pPr>
      <w:r w:rsidRPr="00FF10A2">
        <w:rPr>
          <w:rFonts w:ascii="Times New Roman" w:hAnsi="Times New Roman" w:cs="Times New Roman"/>
        </w:rPr>
        <w:t xml:space="preserve">Aleksandr </w:t>
      </w:r>
      <w:proofErr w:type="spellStart"/>
      <w:r w:rsidRPr="00FF10A2">
        <w:rPr>
          <w:rFonts w:ascii="Times New Roman" w:hAnsi="Times New Roman" w:cs="Times New Roman"/>
        </w:rPr>
        <w:t>Tšapõgin</w:t>
      </w:r>
      <w:proofErr w:type="spellEnd"/>
    </w:p>
    <w:p w14:paraId="5EF97377" w14:textId="15BD2A1A" w:rsidR="00FF10A2" w:rsidRDefault="002B0ABB" w:rsidP="00FF10A2">
      <w:pPr>
        <w:spacing w:after="0" w:line="240" w:lineRule="auto"/>
        <w:jc w:val="both"/>
        <w:rPr>
          <w:rFonts w:ascii="Times New Roman" w:hAnsi="Times New Roman" w:cs="Times New Roman"/>
        </w:rPr>
      </w:pPr>
      <w:r w:rsidRPr="00FF10A2">
        <w:rPr>
          <w:rFonts w:ascii="Times New Roman" w:hAnsi="Times New Roman" w:cs="Times New Roman"/>
        </w:rPr>
        <w:t xml:space="preserve">Riigikogu liige </w:t>
      </w:r>
    </w:p>
    <w:p w14:paraId="508ABB45" w14:textId="77777777" w:rsidR="00FF10A2" w:rsidRDefault="00FF10A2" w:rsidP="00FF10A2">
      <w:pPr>
        <w:spacing w:line="240" w:lineRule="auto"/>
        <w:jc w:val="both"/>
        <w:rPr>
          <w:rFonts w:ascii="Times New Roman" w:hAnsi="Times New Roman" w:cs="Times New Roman"/>
          <w:b/>
          <w:bCs/>
        </w:rPr>
      </w:pPr>
    </w:p>
    <w:p w14:paraId="5F8FE642" w14:textId="4059CFEE" w:rsidR="00FF10A2" w:rsidRPr="00FF10A2" w:rsidRDefault="002B0ABB" w:rsidP="00FF10A2">
      <w:pPr>
        <w:spacing w:line="240" w:lineRule="auto"/>
        <w:jc w:val="both"/>
        <w:rPr>
          <w:rFonts w:ascii="Times New Roman" w:hAnsi="Times New Roman" w:cs="Times New Roman"/>
          <w:b/>
          <w:bCs/>
        </w:rPr>
      </w:pPr>
      <w:r w:rsidRPr="00FF10A2">
        <w:rPr>
          <w:rFonts w:ascii="Times New Roman" w:hAnsi="Times New Roman" w:cs="Times New Roman"/>
          <w:b/>
          <w:bCs/>
        </w:rPr>
        <w:t xml:space="preserve">Lisa 1. Kuulutuse tekst. </w:t>
      </w:r>
    </w:p>
    <w:p w14:paraId="322F3820" w14:textId="6025CCEA" w:rsidR="00FF10A2" w:rsidRDefault="002B0ABB" w:rsidP="00FF10A2">
      <w:pPr>
        <w:spacing w:line="240" w:lineRule="auto"/>
        <w:jc w:val="both"/>
        <w:rPr>
          <w:rFonts w:ascii="Times New Roman" w:hAnsi="Times New Roman" w:cs="Times New Roman"/>
        </w:rPr>
      </w:pPr>
      <w:r w:rsidRPr="00FF10A2">
        <w:rPr>
          <w:rFonts w:ascii="Times New Roman" w:hAnsi="Times New Roman" w:cs="Times New Roman"/>
        </w:rPr>
        <w:br/>
        <w:t>Riigikogu liige Riigikogu Aleksandr Tšaplõgin ootab teid 25. jaanuaril kell 14.00 kohtumisele kultuurikeskuses Lindakivi kultuurikeskus.</w:t>
      </w:r>
    </w:p>
    <w:p w14:paraId="28A3FEC2" w14:textId="3AA77C8E" w:rsidR="00FF10A2" w:rsidRDefault="002B0ABB" w:rsidP="00FF10A2">
      <w:pPr>
        <w:spacing w:line="240" w:lineRule="auto"/>
        <w:jc w:val="both"/>
        <w:rPr>
          <w:rFonts w:ascii="Times New Roman" w:hAnsi="Times New Roman" w:cs="Times New Roman"/>
          <w:b/>
          <w:bCs/>
        </w:rPr>
      </w:pPr>
      <w:r w:rsidRPr="00FF10A2">
        <w:rPr>
          <w:rFonts w:ascii="Times New Roman" w:hAnsi="Times New Roman" w:cs="Times New Roman"/>
        </w:rPr>
        <w:t>Programmis: väike suupiste, vastused teie küsimustele ning teie ettepanekud uuele linnavalitsusele.</w:t>
      </w:r>
      <w:r w:rsidRPr="00FF10A2">
        <w:rPr>
          <w:rFonts w:ascii="Times New Roman" w:hAnsi="Times New Roman" w:cs="Times New Roman"/>
        </w:rPr>
        <w:br/>
        <w:t xml:space="preserve">Kohtumiseni! </w:t>
      </w:r>
      <w:r w:rsidRPr="00FF10A2">
        <w:rPr>
          <w:rFonts w:ascii="Times New Roman" w:hAnsi="Times New Roman" w:cs="Times New Roman"/>
        </w:rPr>
        <w:br/>
      </w:r>
      <w:r w:rsidRPr="00FF10A2">
        <w:rPr>
          <w:rFonts w:ascii="Times New Roman" w:hAnsi="Times New Roman" w:cs="Times New Roman"/>
        </w:rPr>
        <w:br/>
        <w:t xml:space="preserve">NB: Mingit erakonna logot või teist erakonna reklaami ei ole ette nähtud. </w:t>
      </w:r>
      <w:r w:rsidRPr="00FF10A2">
        <w:rPr>
          <w:rFonts w:ascii="Times New Roman" w:hAnsi="Times New Roman" w:cs="Times New Roman"/>
        </w:rPr>
        <w:br/>
      </w:r>
      <w:r w:rsidRPr="00FF10A2">
        <w:rPr>
          <w:rFonts w:ascii="Times New Roman" w:hAnsi="Times New Roman" w:cs="Times New Roman"/>
        </w:rPr>
        <w:br/>
      </w:r>
      <w:r w:rsidR="00FF10A2">
        <w:rPr>
          <w:rFonts w:ascii="Times New Roman" w:hAnsi="Times New Roman" w:cs="Times New Roman"/>
          <w:b/>
          <w:bCs/>
          <w:noProof/>
        </w:rPr>
        <w:drawing>
          <wp:inline distT="0" distB="0" distL="0" distR="0" wp14:anchorId="466239CA" wp14:editId="68984381">
            <wp:extent cx="4253393" cy="5832475"/>
            <wp:effectExtent l="0" t="0" r="0" b="0"/>
            <wp:docPr id="1636893051" name="Pilt 1" descr="Pilt, millel on kujutatud tekst, Inimese nägu, mees, kuvatõmmis&#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93051" name="Pilt 1" descr="Pilt, millel on kujutatud tekst, Inimese nägu, mees, kuvatõmmis&#10;&#10;Tehisintellekti genereeritud sisu ei pruugi olla õig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58161" cy="5839013"/>
                    </a:xfrm>
                    <a:prstGeom prst="rect">
                      <a:avLst/>
                    </a:prstGeom>
                  </pic:spPr>
                </pic:pic>
              </a:graphicData>
            </a:graphic>
          </wp:inline>
        </w:drawing>
      </w:r>
    </w:p>
    <w:p w14:paraId="2D5119DF" w14:textId="77777777" w:rsidR="00FF10A2" w:rsidRDefault="00FF10A2" w:rsidP="00FF10A2">
      <w:pPr>
        <w:spacing w:line="240" w:lineRule="auto"/>
        <w:jc w:val="both"/>
        <w:rPr>
          <w:rFonts w:ascii="Times New Roman" w:hAnsi="Times New Roman" w:cs="Times New Roman"/>
          <w:b/>
          <w:bCs/>
        </w:rPr>
      </w:pPr>
    </w:p>
    <w:p w14:paraId="6FC0A535" w14:textId="77777777" w:rsidR="00FF10A2" w:rsidRDefault="00FF10A2" w:rsidP="00FF10A2">
      <w:pPr>
        <w:spacing w:line="240" w:lineRule="auto"/>
        <w:jc w:val="both"/>
        <w:rPr>
          <w:rFonts w:ascii="Times New Roman" w:hAnsi="Times New Roman" w:cs="Times New Roman"/>
          <w:b/>
          <w:bCs/>
        </w:rPr>
      </w:pPr>
    </w:p>
    <w:p w14:paraId="1E78EC5D" w14:textId="77777777" w:rsidR="00FF10A2" w:rsidRDefault="00FF10A2" w:rsidP="00FF10A2">
      <w:pPr>
        <w:spacing w:line="240" w:lineRule="auto"/>
        <w:jc w:val="both"/>
        <w:rPr>
          <w:rFonts w:ascii="Times New Roman" w:hAnsi="Times New Roman" w:cs="Times New Roman"/>
          <w:b/>
          <w:bCs/>
        </w:rPr>
      </w:pPr>
    </w:p>
    <w:p w14:paraId="30E87037" w14:textId="2010622F" w:rsidR="00FF10A2" w:rsidRPr="00FF10A2" w:rsidRDefault="002B0ABB" w:rsidP="00FF10A2">
      <w:pPr>
        <w:spacing w:line="240" w:lineRule="auto"/>
        <w:jc w:val="both"/>
        <w:rPr>
          <w:rFonts w:ascii="Times New Roman" w:hAnsi="Times New Roman" w:cs="Times New Roman"/>
          <w:b/>
          <w:bCs/>
        </w:rPr>
      </w:pPr>
      <w:r w:rsidRPr="00FF10A2">
        <w:rPr>
          <w:rFonts w:ascii="Times New Roman" w:hAnsi="Times New Roman" w:cs="Times New Roman"/>
          <w:b/>
          <w:bCs/>
        </w:rPr>
        <w:t xml:space="preserve">Lisa 2. Lasnamäe linnaosa vastus. </w:t>
      </w:r>
    </w:p>
    <w:p w14:paraId="2518899F" w14:textId="77777777" w:rsidR="00FF10A2" w:rsidRDefault="002B0ABB" w:rsidP="00FF10A2">
      <w:pPr>
        <w:spacing w:line="240" w:lineRule="auto"/>
        <w:jc w:val="both"/>
        <w:rPr>
          <w:rFonts w:ascii="Times New Roman" w:hAnsi="Times New Roman" w:cs="Times New Roman"/>
        </w:rPr>
      </w:pPr>
      <w:r w:rsidRPr="00FF10A2">
        <w:rPr>
          <w:rFonts w:ascii="Times New Roman" w:hAnsi="Times New Roman" w:cs="Times New Roman"/>
        </w:rPr>
        <w:br/>
        <w:t>Tere</w:t>
      </w:r>
      <w:r w:rsidRPr="00FF10A2">
        <w:rPr>
          <w:rFonts w:ascii="Times New Roman" w:hAnsi="Times New Roman" w:cs="Times New Roman"/>
        </w:rPr>
        <w:br/>
        <w:t> </w:t>
      </w:r>
      <w:r w:rsidRPr="00FF10A2">
        <w:rPr>
          <w:rFonts w:ascii="Times New Roman" w:hAnsi="Times New Roman" w:cs="Times New Roman"/>
        </w:rPr>
        <w:br/>
        <w:t xml:space="preserve">Pidasin nõu linna juristiga ja peame ka seekord eitavalt vastama, sest poliitilist reklaami käsitlev regulatsioon ei ole vahepeal muutunud. </w:t>
      </w:r>
    </w:p>
    <w:p w14:paraId="3BAAEC26" w14:textId="77777777" w:rsidR="00FF10A2" w:rsidRDefault="002B0ABB" w:rsidP="00FF10A2">
      <w:pPr>
        <w:spacing w:line="240" w:lineRule="auto"/>
        <w:jc w:val="both"/>
        <w:rPr>
          <w:rFonts w:ascii="Times New Roman" w:hAnsi="Times New Roman" w:cs="Times New Roman"/>
        </w:rPr>
      </w:pPr>
      <w:r w:rsidRPr="00FF10A2">
        <w:rPr>
          <w:rFonts w:ascii="Times New Roman" w:hAnsi="Times New Roman" w:cs="Times New Roman"/>
        </w:rPr>
        <w:br/>
        <w:t>Allpool on selgitused eelmisest kirjavahetusest:</w:t>
      </w:r>
    </w:p>
    <w:p w14:paraId="2561807E" w14:textId="68CB12DA" w:rsidR="00FF10A2" w:rsidRDefault="002B0ABB" w:rsidP="00FF10A2">
      <w:pPr>
        <w:spacing w:line="240" w:lineRule="auto"/>
        <w:jc w:val="both"/>
        <w:rPr>
          <w:rFonts w:ascii="Times New Roman" w:hAnsi="Times New Roman" w:cs="Times New Roman"/>
          <w:b/>
          <w:bCs/>
        </w:rPr>
      </w:pPr>
      <w:r w:rsidRPr="00FF10A2">
        <w:rPr>
          <w:rFonts w:ascii="Times New Roman" w:hAnsi="Times New Roman" w:cs="Times New Roman"/>
          <w:b/>
          <w:bCs/>
        </w:rPr>
        <w:t>18.08.2025 (ilma pildita reklaami avaldamise osas)</w:t>
      </w:r>
    </w:p>
    <w:p w14:paraId="7FFDD0B7" w14:textId="77777777" w:rsidR="00FF10A2" w:rsidRDefault="002B0ABB" w:rsidP="00FF10A2">
      <w:pPr>
        <w:spacing w:line="240" w:lineRule="auto"/>
        <w:jc w:val="both"/>
        <w:rPr>
          <w:rFonts w:ascii="Times New Roman" w:hAnsi="Times New Roman" w:cs="Times New Roman"/>
        </w:rPr>
      </w:pPr>
      <w:r w:rsidRPr="00FF10A2">
        <w:rPr>
          <w:rFonts w:ascii="Times New Roman" w:hAnsi="Times New Roman" w:cs="Times New Roman"/>
        </w:rPr>
        <w:t>Tulenevalt Tallinna Linnavalitsuse 10. juuni 2025 korralduse nr 595 „Tallinna linnaosade ajalehtedes reklaami avaldamise põhimõtete ja hindade kehtestamine&lt;</w:t>
      </w:r>
      <w:hyperlink r:id="rId6" w:history="1">
        <w:r w:rsidRPr="00FF10A2">
          <w:rPr>
            <w:rStyle w:val="Hperlink"/>
            <w:rFonts w:ascii="Times New Roman" w:hAnsi="Times New Roman" w:cs="Times New Roman"/>
          </w:rPr>
          <w:t>https://teele.tallinn.ee/documents/146344/view</w:t>
        </w:r>
      </w:hyperlink>
      <w:r w:rsidRPr="00FF10A2">
        <w:rPr>
          <w:rFonts w:ascii="Times New Roman" w:hAnsi="Times New Roman" w:cs="Times New Roman"/>
        </w:rPr>
        <w:t xml:space="preserve">&gt;“ punktist 5 ei ole võimalik ka seda reklaami avaldada, sest selles kutsutakse üles valijatega kohtuma. Viidatud sätte kohaselt on linnavalitsus otsustanud, et linnaosa ajalehes ei avaldata isikupõhist </w:t>
      </w:r>
      <w:proofErr w:type="spellStart"/>
      <w:r w:rsidRPr="00FF10A2">
        <w:rPr>
          <w:rFonts w:ascii="Times New Roman" w:hAnsi="Times New Roman" w:cs="Times New Roman"/>
        </w:rPr>
        <w:t>poliitreklaami</w:t>
      </w:r>
      <w:proofErr w:type="spellEnd"/>
      <w:r w:rsidRPr="00FF10A2">
        <w:rPr>
          <w:rFonts w:ascii="Times New Roman" w:hAnsi="Times New Roman" w:cs="Times New Roman"/>
        </w:rPr>
        <w:t xml:space="preserve">. Üleskutse kohtumiseks valijatega on käsitletav </w:t>
      </w:r>
      <w:proofErr w:type="spellStart"/>
      <w:r w:rsidRPr="00FF10A2">
        <w:rPr>
          <w:rFonts w:ascii="Times New Roman" w:hAnsi="Times New Roman" w:cs="Times New Roman"/>
        </w:rPr>
        <w:t>poliitreklaamina</w:t>
      </w:r>
      <w:proofErr w:type="spellEnd"/>
      <w:r w:rsidRPr="00FF10A2">
        <w:rPr>
          <w:rFonts w:ascii="Times New Roman" w:hAnsi="Times New Roman" w:cs="Times New Roman"/>
        </w:rPr>
        <w:t>.</w:t>
      </w:r>
      <w:r w:rsidRPr="00FF10A2">
        <w:rPr>
          <w:rFonts w:ascii="Times New Roman" w:hAnsi="Times New Roman" w:cs="Times New Roman"/>
        </w:rPr>
        <w:br/>
        <w:t> </w:t>
      </w:r>
      <w:r w:rsidRPr="00FF10A2">
        <w:rPr>
          <w:rFonts w:ascii="Times New Roman" w:hAnsi="Times New Roman" w:cs="Times New Roman"/>
        </w:rPr>
        <w:br/>
        <w:t>//</w:t>
      </w:r>
      <w:r w:rsidRPr="00FF10A2">
        <w:rPr>
          <w:rFonts w:ascii="Times New Roman" w:hAnsi="Times New Roman" w:cs="Times New Roman"/>
        </w:rPr>
        <w:br/>
        <w:t> </w:t>
      </w:r>
      <w:r w:rsidRPr="00FF10A2">
        <w:rPr>
          <w:rFonts w:ascii="Times New Roman" w:hAnsi="Times New Roman" w:cs="Times New Roman"/>
        </w:rPr>
        <w:br/>
      </w:r>
      <w:r w:rsidRPr="00FF10A2">
        <w:rPr>
          <w:rFonts w:ascii="Times New Roman" w:hAnsi="Times New Roman" w:cs="Times New Roman"/>
          <w:b/>
          <w:bCs/>
        </w:rPr>
        <w:t>07.08.2025</w:t>
      </w:r>
      <w:r w:rsidRPr="00FF10A2">
        <w:rPr>
          <w:rFonts w:ascii="Times New Roman" w:hAnsi="Times New Roman" w:cs="Times New Roman"/>
        </w:rPr>
        <w:br/>
        <w:t> </w:t>
      </w:r>
      <w:r w:rsidRPr="00FF10A2">
        <w:rPr>
          <w:rFonts w:ascii="Times New Roman" w:hAnsi="Times New Roman" w:cs="Times New Roman"/>
        </w:rPr>
        <w:br/>
        <w:t>Edastasite Lasnamäe Linnaosa Valitsusele reklaami, mida sooviksite avaldada linnaosa ajalehes. Reklaamis kutsute üles valijaid endaga kohtuma ning reklaamile olete lisanud enda pildi.</w:t>
      </w:r>
      <w:r w:rsidRPr="00FF10A2">
        <w:rPr>
          <w:rFonts w:ascii="Times New Roman" w:hAnsi="Times New Roman" w:cs="Times New Roman"/>
        </w:rPr>
        <w:br/>
        <w:t> </w:t>
      </w:r>
      <w:r w:rsidRPr="00FF10A2">
        <w:rPr>
          <w:rFonts w:ascii="Times New Roman" w:hAnsi="Times New Roman" w:cs="Times New Roman"/>
        </w:rPr>
        <w:br/>
        <w:t xml:space="preserve">Tallinna Linnavalitsus on otsustanud, et linnaosa ajalehes ei avaldata erakondade ega isikupõhist </w:t>
      </w:r>
      <w:proofErr w:type="spellStart"/>
      <w:r w:rsidRPr="00FF10A2">
        <w:rPr>
          <w:rFonts w:ascii="Times New Roman" w:hAnsi="Times New Roman" w:cs="Times New Roman"/>
        </w:rPr>
        <w:t>poliitreklaami</w:t>
      </w:r>
      <w:proofErr w:type="spellEnd"/>
      <w:r w:rsidRPr="00FF10A2">
        <w:rPr>
          <w:rFonts w:ascii="Times New Roman" w:hAnsi="Times New Roman" w:cs="Times New Roman"/>
        </w:rPr>
        <w:t xml:space="preserve"> ning pildivalikus tuleb poliitiku fotole eelistada visuaalset materjali, mis annab edasi sõnumi sisu (Tallinna Linnavalitsuse 10. juuni 2025?korralduse nr 595 „Tallinna linnaosade ajalehtedes reklaami avaldamise põhimõtete ja hindade kehtestamine“ p 5).</w:t>
      </w:r>
      <w:r w:rsidRPr="00FF10A2">
        <w:rPr>
          <w:rFonts w:ascii="Times New Roman" w:hAnsi="Times New Roman" w:cs="Times New Roman"/>
        </w:rPr>
        <w:br/>
        <w:t> </w:t>
      </w:r>
      <w:r w:rsidRPr="00FF10A2">
        <w:rPr>
          <w:rFonts w:ascii="Times New Roman" w:hAnsi="Times New Roman" w:cs="Times New Roman"/>
        </w:rPr>
        <w:br/>
        <w:t xml:space="preserve">Kuna Te soovite avaldada reklaami, kus kutsute üles valijaid endaga kohtuma ning kasutate reklaamis enda pilti, siis see on käsitletav </w:t>
      </w:r>
      <w:proofErr w:type="spellStart"/>
      <w:r w:rsidRPr="00FF10A2">
        <w:rPr>
          <w:rFonts w:ascii="Times New Roman" w:hAnsi="Times New Roman" w:cs="Times New Roman"/>
        </w:rPr>
        <w:t>poliitreklaamina</w:t>
      </w:r>
      <w:proofErr w:type="spellEnd"/>
      <w:r w:rsidRPr="00FF10A2">
        <w:rPr>
          <w:rFonts w:ascii="Times New Roman" w:hAnsi="Times New Roman" w:cs="Times New Roman"/>
        </w:rPr>
        <w:t xml:space="preserve"> ning linnaosa ei saa avalda taolist reklaami linnaosa ajalehes.</w:t>
      </w:r>
      <w:r w:rsidRPr="00FF10A2">
        <w:rPr>
          <w:rFonts w:ascii="Times New Roman" w:hAnsi="Times New Roman" w:cs="Times New Roman"/>
        </w:rPr>
        <w:br/>
        <w:t> </w:t>
      </w:r>
      <w:r w:rsidRPr="00FF10A2">
        <w:rPr>
          <w:rFonts w:ascii="Times New Roman" w:hAnsi="Times New Roman" w:cs="Times New Roman"/>
        </w:rPr>
        <w:br/>
        <w:t>Riigikohtu põhiseaduslikkuse järelevalve kolleegium on kohtuasjas nr 3-4-1-27-05 selgitanud, et „muu poliitiline välireklaam“ kohaliku omavalitsuse volikogu valimise seaduse (edaspidi KOVVS) § 61 tähenduses hõlmab ka sellist reklaami, mis ei kujuta küll otseselt kandidaadi programmi või erakonna logo, kuid mille sisu ja kujundus loovad valijates seose konkreetse kandidaadi või erakonnaga ning mille eesmärk on mõjutada valimisotsust. Konkreetsel juhul ei ole küsimus poliitilise välireklaami keelus mida see säte on varasemalt reguleerinud, kuid Riigikohtu seisukohast saab tuletada poliitilise reklaami definitsiooni, mis aitab määratleda, milline reklaam on käsitletav poliitilise reklaamina.</w:t>
      </w:r>
    </w:p>
    <w:p w14:paraId="7F0042FB" w14:textId="77777777" w:rsidR="00FF10A2" w:rsidRDefault="002B0ABB" w:rsidP="00FF10A2">
      <w:pPr>
        <w:spacing w:line="240" w:lineRule="auto"/>
        <w:jc w:val="both"/>
        <w:rPr>
          <w:rFonts w:ascii="Times New Roman" w:hAnsi="Times New Roman" w:cs="Times New Roman"/>
        </w:rPr>
      </w:pPr>
      <w:r w:rsidRPr="00FF10A2">
        <w:rPr>
          <w:rFonts w:ascii="Times New Roman" w:hAnsi="Times New Roman" w:cs="Times New Roman"/>
        </w:rPr>
        <w:br/>
        <w:t xml:space="preserve">Viidatud kohtulahendis märgitakse selgelt, et kaubanduslikult vormistatud reklaam, mis ei reklaami reaalselt turustatavat toodet või teenust, vaid mille tähenduslik ja visuaalne kujundus on suunatud kandidaadi või erakonnaga seostamisele, on käsitatav poliitilise reklaamina juhul, kui see on suunatud valijate mõjutamisele. Kohus rõhutas, et isegi kui reklaam kui reklaam on ühemõtteliselt seostatav valimistel osalejatega ja selle eesmärk on valija mõjutamine, on tegemist </w:t>
      </w:r>
      <w:proofErr w:type="spellStart"/>
      <w:r w:rsidRPr="00FF10A2">
        <w:rPr>
          <w:rFonts w:ascii="Times New Roman" w:hAnsi="Times New Roman" w:cs="Times New Roman"/>
        </w:rPr>
        <w:t>poliitreklaamiga</w:t>
      </w:r>
      <w:proofErr w:type="spellEnd"/>
      <w:r w:rsidRPr="00FF10A2">
        <w:rPr>
          <w:rFonts w:ascii="Times New Roman" w:hAnsi="Times New Roman" w:cs="Times New Roman"/>
        </w:rPr>
        <w:t>.</w:t>
      </w:r>
    </w:p>
    <w:p w14:paraId="0B00763B" w14:textId="77777777" w:rsidR="00FF10A2" w:rsidRDefault="002B0ABB" w:rsidP="00FF10A2">
      <w:pPr>
        <w:spacing w:line="240" w:lineRule="auto"/>
        <w:jc w:val="both"/>
        <w:rPr>
          <w:rFonts w:ascii="Times New Roman" w:hAnsi="Times New Roman" w:cs="Times New Roman"/>
        </w:rPr>
      </w:pPr>
      <w:r w:rsidRPr="00FF10A2">
        <w:rPr>
          <w:rFonts w:ascii="Times New Roman" w:hAnsi="Times New Roman" w:cs="Times New Roman"/>
        </w:rPr>
        <w:t>Riigikogu liikme kui aktiivse poliitiku pildiga reklaam, milles ta kutsub valijaid endaga kohtuma, on oma olemuselt poliitiline reklaam. Sellist reklaami ei ole Tallinna Linnavalitsuse korralduse nr 595 p 5 järgi lubatud avaldada linnaosa ajalehes ning seega ei ole meil võimalik teie esitatud reklaami linnaosa valitsuse ajalehes avaldada.</w:t>
      </w:r>
    </w:p>
    <w:p w14:paraId="362489CA" w14:textId="2BC46FCE" w:rsidR="002B0ABB" w:rsidRPr="00FF10A2" w:rsidRDefault="002B0ABB" w:rsidP="00FF10A2">
      <w:pPr>
        <w:spacing w:line="240" w:lineRule="auto"/>
        <w:jc w:val="both"/>
        <w:rPr>
          <w:rFonts w:ascii="Times New Roman" w:hAnsi="Times New Roman" w:cs="Times New Roman"/>
        </w:rPr>
      </w:pPr>
      <w:r w:rsidRPr="00FF10A2">
        <w:rPr>
          <w:rFonts w:ascii="Times New Roman" w:hAnsi="Times New Roman" w:cs="Times New Roman"/>
        </w:rPr>
        <w:t> </w:t>
      </w:r>
      <w:r w:rsidRPr="00FF10A2">
        <w:rPr>
          <w:rFonts w:ascii="Times New Roman" w:hAnsi="Times New Roman" w:cs="Times New Roman"/>
        </w:rPr>
        <w:br/>
        <w:t> </w:t>
      </w:r>
      <w:r w:rsidRPr="00FF10A2">
        <w:rPr>
          <w:rFonts w:ascii="Times New Roman" w:hAnsi="Times New Roman" w:cs="Times New Roman"/>
        </w:rPr>
        <w:br/>
        <w:t>Lugupidamisega</w:t>
      </w:r>
      <w:r w:rsidRPr="00FF10A2">
        <w:rPr>
          <w:rFonts w:ascii="Times New Roman" w:hAnsi="Times New Roman" w:cs="Times New Roman"/>
        </w:rPr>
        <w:br/>
        <w:t xml:space="preserve">Viktoria </w:t>
      </w:r>
      <w:proofErr w:type="spellStart"/>
      <w:r w:rsidRPr="00FF10A2">
        <w:rPr>
          <w:rFonts w:ascii="Times New Roman" w:hAnsi="Times New Roman" w:cs="Times New Roman"/>
        </w:rPr>
        <w:t>Panova</w:t>
      </w:r>
      <w:proofErr w:type="spellEnd"/>
    </w:p>
    <w:p w14:paraId="32C6E1C0" w14:textId="77777777" w:rsidR="002B0ABB" w:rsidRPr="002B0ABB" w:rsidRDefault="002B0ABB" w:rsidP="00FF10A2">
      <w:pPr>
        <w:spacing w:line="240" w:lineRule="auto"/>
        <w:rPr>
          <w:rFonts w:ascii="Times New Roman" w:hAnsi="Times New Roman" w:cs="Times New Roman"/>
        </w:rPr>
      </w:pPr>
    </w:p>
    <w:p w14:paraId="12CF54A6" w14:textId="77777777" w:rsidR="002B0ABB" w:rsidRPr="002B0ABB" w:rsidRDefault="002B0ABB" w:rsidP="00FF10A2">
      <w:pPr>
        <w:spacing w:line="240" w:lineRule="auto"/>
        <w:rPr>
          <w:rFonts w:ascii="Times New Roman" w:hAnsi="Times New Roman" w:cs="Times New Roman"/>
        </w:rPr>
      </w:pPr>
    </w:p>
    <w:p w14:paraId="482BFE32" w14:textId="77777777" w:rsidR="002530E1" w:rsidRPr="00834E37" w:rsidRDefault="002530E1" w:rsidP="00FF10A2">
      <w:pPr>
        <w:spacing w:line="240" w:lineRule="auto"/>
        <w:rPr>
          <w:rFonts w:ascii="Times New Roman" w:hAnsi="Times New Roman" w:cs="Times New Roman"/>
        </w:rPr>
      </w:pPr>
    </w:p>
    <w:sectPr w:rsidR="002530E1" w:rsidRPr="00834E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A3E2A"/>
    <w:multiLevelType w:val="hybridMultilevel"/>
    <w:tmpl w:val="5E8A55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50229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BB"/>
    <w:rsid w:val="002530E1"/>
    <w:rsid w:val="002B0ABB"/>
    <w:rsid w:val="004458C2"/>
    <w:rsid w:val="00834E37"/>
    <w:rsid w:val="00B84402"/>
    <w:rsid w:val="00FF10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46F8"/>
  <w15:chartTrackingRefBased/>
  <w15:docId w15:val="{D8245AA1-14CD-44E4-8BEA-CECABB1B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B0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B0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B0AB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B0AB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B0AB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B0AB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B0AB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B0AB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B0AB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B0AB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B0AB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B0AB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B0AB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B0AB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B0AB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B0AB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B0AB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B0AB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B0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B0AB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B0AB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B0AB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B0ABB"/>
    <w:pPr>
      <w:spacing w:before="160"/>
      <w:jc w:val="center"/>
    </w:pPr>
    <w:rPr>
      <w:i/>
      <w:iCs/>
      <w:color w:val="404040" w:themeColor="text1" w:themeTint="BF"/>
    </w:rPr>
  </w:style>
  <w:style w:type="character" w:customStyle="1" w:styleId="TsitaatMrk">
    <w:name w:val="Tsitaat Märk"/>
    <w:basedOn w:val="Liguvaikefont"/>
    <w:link w:val="Tsitaat"/>
    <w:uiPriority w:val="29"/>
    <w:rsid w:val="002B0ABB"/>
    <w:rPr>
      <w:i/>
      <w:iCs/>
      <w:color w:val="404040" w:themeColor="text1" w:themeTint="BF"/>
    </w:rPr>
  </w:style>
  <w:style w:type="paragraph" w:styleId="Loendilik">
    <w:name w:val="List Paragraph"/>
    <w:basedOn w:val="Normaallaad"/>
    <w:uiPriority w:val="34"/>
    <w:qFormat/>
    <w:rsid w:val="002B0ABB"/>
    <w:pPr>
      <w:ind w:left="720"/>
      <w:contextualSpacing/>
    </w:pPr>
  </w:style>
  <w:style w:type="character" w:styleId="Selgeltmrgatavrhutus">
    <w:name w:val="Intense Emphasis"/>
    <w:basedOn w:val="Liguvaikefont"/>
    <w:uiPriority w:val="21"/>
    <w:qFormat/>
    <w:rsid w:val="002B0ABB"/>
    <w:rPr>
      <w:i/>
      <w:iCs/>
      <w:color w:val="0F4761" w:themeColor="accent1" w:themeShade="BF"/>
    </w:rPr>
  </w:style>
  <w:style w:type="paragraph" w:styleId="Selgeltmrgatavtsitaat">
    <w:name w:val="Intense Quote"/>
    <w:basedOn w:val="Normaallaad"/>
    <w:next w:val="Normaallaad"/>
    <w:link w:val="SelgeltmrgatavtsitaatMrk"/>
    <w:uiPriority w:val="30"/>
    <w:qFormat/>
    <w:rsid w:val="002B0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B0ABB"/>
    <w:rPr>
      <w:i/>
      <w:iCs/>
      <w:color w:val="0F4761" w:themeColor="accent1" w:themeShade="BF"/>
    </w:rPr>
  </w:style>
  <w:style w:type="character" w:styleId="Selgeltmrgatavviide">
    <w:name w:val="Intense Reference"/>
    <w:basedOn w:val="Liguvaikefont"/>
    <w:uiPriority w:val="32"/>
    <w:qFormat/>
    <w:rsid w:val="002B0ABB"/>
    <w:rPr>
      <w:b/>
      <w:bCs/>
      <w:smallCaps/>
      <w:color w:val="0F4761" w:themeColor="accent1" w:themeShade="BF"/>
      <w:spacing w:val="5"/>
    </w:rPr>
  </w:style>
  <w:style w:type="character" w:styleId="Hperlink">
    <w:name w:val="Hyperlink"/>
    <w:basedOn w:val="Liguvaikefont"/>
    <w:uiPriority w:val="99"/>
    <w:unhideWhenUsed/>
    <w:rsid w:val="002B0ABB"/>
    <w:rPr>
      <w:color w:val="467886" w:themeColor="hyperlink"/>
      <w:u w:val="single"/>
    </w:rPr>
  </w:style>
  <w:style w:type="character" w:styleId="Lahendamatamainimine">
    <w:name w:val="Unresolved Mention"/>
    <w:basedOn w:val="Liguvaikefont"/>
    <w:uiPriority w:val="99"/>
    <w:semiHidden/>
    <w:unhideWhenUsed/>
    <w:rsid w:val="002B0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ele.tallinn.ee/documents/146344/view"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797</Words>
  <Characters>4625</Characters>
  <Application>Microsoft Office Word</Application>
  <DocSecurity>0</DocSecurity>
  <Lines>38</Lines>
  <Paragraphs>10</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1</cp:revision>
  <dcterms:created xsi:type="dcterms:W3CDTF">2026-01-12T09:32:00Z</dcterms:created>
  <dcterms:modified xsi:type="dcterms:W3CDTF">2026-01-12T10:38:00Z</dcterms:modified>
</cp:coreProperties>
</file>